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142" w:rsidRPr="00B26142" w:rsidRDefault="00B26142" w:rsidP="00B26142">
      <w:pPr>
        <w:pStyle w:val="a3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3CC1F022" wp14:editId="77260E7B">
            <wp:simplePos x="0" y="0"/>
            <wp:positionH relativeFrom="column">
              <wp:posOffset>-1099185</wp:posOffset>
            </wp:positionH>
            <wp:positionV relativeFrom="paragraph">
              <wp:posOffset>-720090</wp:posOffset>
            </wp:positionV>
            <wp:extent cx="7572375" cy="10725150"/>
            <wp:effectExtent l="0" t="0" r="9525" b="0"/>
            <wp:wrapTopAndBottom/>
            <wp:docPr id="1" name="Рисунок 1" descr="C:\Users\Диляра\Desktop\соглашени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ляра\Desktop\соглашение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3"/>
                    <a:stretch/>
                  </pic:blipFill>
                  <pic:spPr bwMode="auto">
                    <a:xfrm>
                      <a:off x="0" y="0"/>
                      <a:ext cx="7572375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61C" w:rsidRPr="00407628" w:rsidRDefault="006D661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407628">
        <w:rPr>
          <w:rFonts w:ascii="Times New Roman" w:hAnsi="Times New Roman"/>
          <w:b/>
          <w:sz w:val="26"/>
          <w:szCs w:val="26"/>
        </w:rPr>
        <w:lastRenderedPageBreak/>
        <w:t>СОГЛАШЕНИЕ</w:t>
      </w:r>
    </w:p>
    <w:p w:rsidR="00204C25" w:rsidRPr="00407628" w:rsidRDefault="00204C25" w:rsidP="00204C25">
      <w:pPr>
        <w:spacing w:before="100" w:beforeAutospacing="1" w:after="100" w:afterAutospacing="1"/>
        <w:jc w:val="center"/>
        <w:rPr>
          <w:sz w:val="26"/>
          <w:szCs w:val="26"/>
        </w:rPr>
      </w:pPr>
      <w:r w:rsidRPr="00407628">
        <w:rPr>
          <w:sz w:val="26"/>
          <w:szCs w:val="26"/>
        </w:rPr>
        <w:t xml:space="preserve">о внесении изменений и </w:t>
      </w:r>
      <w:r w:rsidRPr="008F3F4D">
        <w:rPr>
          <w:sz w:val="26"/>
          <w:szCs w:val="26"/>
        </w:rPr>
        <w:t>дополнений  в коллективный договор муниципального автономного дошкольного образовательного учреждения «Детский сад</w:t>
      </w:r>
      <w:r w:rsidR="00944F36" w:rsidRPr="008F3F4D">
        <w:rPr>
          <w:sz w:val="26"/>
          <w:szCs w:val="26"/>
        </w:rPr>
        <w:t xml:space="preserve"> № 93 «</w:t>
      </w:r>
      <w:proofErr w:type="spellStart"/>
      <w:r w:rsidR="00944F36" w:rsidRPr="008F3F4D">
        <w:rPr>
          <w:sz w:val="26"/>
          <w:szCs w:val="26"/>
        </w:rPr>
        <w:t>Эллюки</w:t>
      </w:r>
      <w:proofErr w:type="spellEnd"/>
      <w:r w:rsidRPr="008F3F4D">
        <w:rPr>
          <w:sz w:val="26"/>
          <w:szCs w:val="26"/>
        </w:rPr>
        <w:t xml:space="preserve">» Нижнекамского муниципального района Республики Татарстан </w:t>
      </w:r>
      <w:r w:rsidR="000358A7" w:rsidRPr="008F3F4D">
        <w:rPr>
          <w:sz w:val="26"/>
          <w:szCs w:val="26"/>
        </w:rPr>
        <w:t>на 2021-</w:t>
      </w:r>
      <w:r w:rsidR="000358A7">
        <w:rPr>
          <w:sz w:val="26"/>
          <w:szCs w:val="26"/>
        </w:rPr>
        <w:t>2024</w:t>
      </w:r>
      <w:r w:rsidRPr="00407628">
        <w:rPr>
          <w:sz w:val="26"/>
          <w:szCs w:val="26"/>
        </w:rPr>
        <w:t xml:space="preserve"> годы.</w:t>
      </w:r>
    </w:p>
    <w:p w:rsidR="0035716A" w:rsidRPr="0043365A" w:rsidRDefault="0035716A" w:rsidP="0035716A">
      <w:pPr>
        <w:pStyle w:val="a3"/>
        <w:ind w:left="-709"/>
        <w:jc w:val="both"/>
        <w:rPr>
          <w:rFonts w:ascii="Times New Roman" w:hAnsi="Times New Roman"/>
          <w:sz w:val="26"/>
          <w:szCs w:val="26"/>
        </w:rPr>
      </w:pPr>
    </w:p>
    <w:p w:rsidR="007E57B8" w:rsidRPr="007E57B8" w:rsidRDefault="0035716A" w:rsidP="007E57B8">
      <w:pPr>
        <w:pStyle w:val="a3"/>
        <w:ind w:left="-426" w:firstLine="568"/>
        <w:jc w:val="both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bCs/>
          <w:sz w:val="28"/>
          <w:szCs w:val="28"/>
        </w:rPr>
        <w:t xml:space="preserve">Стороны пришли к соглашению </w:t>
      </w:r>
      <w:r w:rsidRPr="007E57B8"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</w:t>
      </w:r>
      <w:r w:rsidRPr="007E57B8">
        <w:rPr>
          <w:rFonts w:ascii="Times New Roman" w:hAnsi="Times New Roman"/>
          <w:bCs/>
          <w:sz w:val="28"/>
          <w:szCs w:val="28"/>
        </w:rPr>
        <w:t xml:space="preserve">коллективный </w:t>
      </w:r>
      <w:r w:rsidRPr="008F3F4D">
        <w:rPr>
          <w:rFonts w:ascii="Times New Roman" w:hAnsi="Times New Roman"/>
          <w:bCs/>
          <w:sz w:val="28"/>
          <w:szCs w:val="28"/>
        </w:rPr>
        <w:t xml:space="preserve">договор </w:t>
      </w:r>
      <w:r w:rsidRPr="008F3F4D">
        <w:rPr>
          <w:rFonts w:ascii="Times New Roman" w:hAnsi="Times New Roman"/>
          <w:sz w:val="28"/>
          <w:szCs w:val="28"/>
        </w:rPr>
        <w:t>муниципального автономного дошкольного образовательного учреждения «Детский сад</w:t>
      </w:r>
      <w:r w:rsidR="00944F36" w:rsidRPr="008F3F4D">
        <w:rPr>
          <w:rFonts w:ascii="Times New Roman" w:hAnsi="Times New Roman"/>
          <w:sz w:val="28"/>
          <w:szCs w:val="28"/>
        </w:rPr>
        <w:t xml:space="preserve"> № 93 «</w:t>
      </w:r>
      <w:proofErr w:type="spellStart"/>
      <w:r w:rsidR="00944F36" w:rsidRPr="008F3F4D">
        <w:rPr>
          <w:rFonts w:ascii="Times New Roman" w:hAnsi="Times New Roman"/>
          <w:sz w:val="28"/>
          <w:szCs w:val="28"/>
        </w:rPr>
        <w:t>Эллюки</w:t>
      </w:r>
      <w:proofErr w:type="spellEnd"/>
      <w:r w:rsidRPr="008F3F4D">
        <w:rPr>
          <w:rFonts w:ascii="Times New Roman" w:hAnsi="Times New Roman"/>
          <w:sz w:val="28"/>
          <w:szCs w:val="28"/>
        </w:rPr>
        <w:t>» Нижнекамского муниципального района Республики Татарстан</w:t>
      </w:r>
      <w:r w:rsidRPr="008F3F4D">
        <w:rPr>
          <w:sz w:val="28"/>
          <w:szCs w:val="28"/>
        </w:rPr>
        <w:t xml:space="preserve"> </w:t>
      </w:r>
      <w:r w:rsidR="000358A7" w:rsidRPr="008F3F4D">
        <w:rPr>
          <w:rFonts w:ascii="Times New Roman" w:hAnsi="Times New Roman"/>
          <w:sz w:val="28"/>
          <w:szCs w:val="28"/>
        </w:rPr>
        <w:t>на 2021-2024</w:t>
      </w:r>
      <w:r w:rsidRPr="008F3F4D">
        <w:rPr>
          <w:rFonts w:ascii="Times New Roman" w:hAnsi="Times New Roman"/>
          <w:sz w:val="28"/>
          <w:szCs w:val="28"/>
        </w:rPr>
        <w:t xml:space="preserve"> годы (далее коллективный договор):</w:t>
      </w:r>
    </w:p>
    <w:p w:rsidR="007E57B8" w:rsidRPr="007E57B8" w:rsidRDefault="007E57B8" w:rsidP="007E57B8">
      <w:pPr>
        <w:pStyle w:val="a3"/>
        <w:ind w:left="-426" w:firstLine="568"/>
        <w:jc w:val="both"/>
        <w:rPr>
          <w:rFonts w:ascii="Times New Roman" w:hAnsi="Times New Roman"/>
          <w:sz w:val="28"/>
          <w:szCs w:val="28"/>
        </w:rPr>
      </w:pPr>
    </w:p>
    <w:p w:rsidR="007E57B8" w:rsidRPr="007E57B8" w:rsidRDefault="003A1392" w:rsidP="007E57B8">
      <w:pPr>
        <w:pStyle w:val="a3"/>
        <w:ind w:left="-426" w:firstLine="568"/>
        <w:jc w:val="both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b/>
          <w:sz w:val="28"/>
          <w:szCs w:val="28"/>
        </w:rPr>
        <w:t>В разделе «Общие положения»:</w:t>
      </w:r>
    </w:p>
    <w:p w:rsidR="007E57B8" w:rsidRPr="007E57B8" w:rsidRDefault="000358A7" w:rsidP="007E57B8">
      <w:pPr>
        <w:pStyle w:val="a3"/>
        <w:ind w:left="-426" w:firstLine="568"/>
        <w:jc w:val="both"/>
        <w:rPr>
          <w:rFonts w:ascii="Times New Roman" w:hAnsi="Times New Roman"/>
          <w:sz w:val="28"/>
          <w:szCs w:val="28"/>
        </w:rPr>
      </w:pPr>
      <w:r w:rsidRPr="007E57B8">
        <w:rPr>
          <w:rFonts w:ascii="Times New Roman" w:hAnsi="Times New Roman"/>
          <w:b/>
          <w:sz w:val="28"/>
          <w:szCs w:val="28"/>
        </w:rPr>
        <w:t>в пункте 1.7.4.</w:t>
      </w:r>
      <w:r w:rsidRPr="007E57B8">
        <w:rPr>
          <w:rFonts w:ascii="Times New Roman" w:hAnsi="Times New Roman"/>
          <w:sz w:val="28"/>
          <w:szCs w:val="28"/>
        </w:rPr>
        <w:t xml:space="preserve">  слова «Нижнекамскую территориальную профсоюзную организацию работников дошкольного образования» заменить на «Нижнекамскую территориальную  организацию работников дошкольного образования Общероссийского Профсоюза образования»;</w:t>
      </w:r>
    </w:p>
    <w:p w:rsidR="000358A7" w:rsidRPr="007E57B8" w:rsidRDefault="000358A7" w:rsidP="007E57B8">
      <w:pPr>
        <w:pStyle w:val="a3"/>
        <w:ind w:left="-426" w:firstLine="56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E57B8">
        <w:rPr>
          <w:rFonts w:ascii="Times New Roman" w:hAnsi="Times New Roman"/>
          <w:b/>
          <w:sz w:val="28"/>
          <w:szCs w:val="28"/>
        </w:rPr>
        <w:t>в пункте 1.7.7.</w:t>
      </w:r>
      <w:r w:rsidRPr="007E57B8">
        <w:rPr>
          <w:rFonts w:ascii="Times New Roman" w:hAnsi="Times New Roman"/>
          <w:sz w:val="28"/>
          <w:szCs w:val="28"/>
        </w:rPr>
        <w:t xml:space="preserve">  слова «Нижнекамской территориальной профсоюзной организацией работников дошкольного образования» заменить на «Нижнекамской территориальной  организацией  работников дошкольного образования Общероссийского Профсоюза образования»;</w:t>
      </w:r>
      <w:proofErr w:type="gramEnd"/>
    </w:p>
    <w:p w:rsidR="00F268C4" w:rsidRDefault="00F268C4" w:rsidP="00F268C4">
      <w:pPr>
        <w:ind w:left="-567" w:firstLine="567"/>
        <w:jc w:val="both"/>
        <w:rPr>
          <w:b/>
          <w:sz w:val="28"/>
          <w:szCs w:val="28"/>
        </w:rPr>
      </w:pPr>
      <w:r w:rsidRPr="007E57B8">
        <w:rPr>
          <w:b/>
          <w:sz w:val="28"/>
          <w:szCs w:val="28"/>
        </w:rPr>
        <w:t xml:space="preserve">в разделе </w:t>
      </w:r>
      <w:r w:rsidRPr="007E57B8">
        <w:rPr>
          <w:b/>
          <w:sz w:val="28"/>
          <w:szCs w:val="28"/>
          <w:lang w:val="en-US"/>
        </w:rPr>
        <w:t>V</w:t>
      </w:r>
      <w:r w:rsidRPr="007E57B8">
        <w:rPr>
          <w:b/>
          <w:sz w:val="28"/>
          <w:szCs w:val="28"/>
        </w:rPr>
        <w:t>:</w:t>
      </w:r>
    </w:p>
    <w:p w:rsidR="00F268C4" w:rsidRPr="009D3539" w:rsidRDefault="00F268C4" w:rsidP="00F268C4">
      <w:pPr>
        <w:ind w:left="-567" w:firstLine="567"/>
        <w:jc w:val="both"/>
        <w:rPr>
          <w:rFonts w:eastAsia="Calibri"/>
          <w:sz w:val="28"/>
          <w:szCs w:val="28"/>
        </w:rPr>
      </w:pPr>
      <w:r w:rsidRPr="007E57B8">
        <w:rPr>
          <w:b/>
          <w:bCs/>
          <w:sz w:val="28"/>
          <w:szCs w:val="28"/>
        </w:rPr>
        <w:t>пункт 5.1.12</w:t>
      </w:r>
      <w:r w:rsidRPr="001205C8">
        <w:rPr>
          <w:bCs/>
          <w:sz w:val="28"/>
          <w:szCs w:val="28"/>
        </w:rPr>
        <w:t xml:space="preserve"> дополнить абзацем следующего содержания:</w:t>
      </w:r>
      <w:r w:rsidRPr="001205C8">
        <w:rPr>
          <w:b/>
          <w:bCs/>
          <w:sz w:val="28"/>
          <w:szCs w:val="28"/>
        </w:rPr>
        <w:t xml:space="preserve"> </w:t>
      </w:r>
    </w:p>
    <w:p w:rsidR="00F268C4" w:rsidRDefault="00F268C4" w:rsidP="00F268C4">
      <w:pPr>
        <w:ind w:left="-567" w:firstLine="567"/>
        <w:jc w:val="both"/>
        <w:rPr>
          <w:rFonts w:eastAsia="Calibri"/>
          <w:sz w:val="28"/>
          <w:szCs w:val="28"/>
        </w:rPr>
      </w:pPr>
      <w:r w:rsidRPr="009D3539">
        <w:rPr>
          <w:rFonts w:eastAsia="Calibri"/>
          <w:sz w:val="28"/>
          <w:szCs w:val="28"/>
        </w:rPr>
        <w:t>«</w:t>
      </w:r>
      <w:r>
        <w:rPr>
          <w:rFonts w:eastAsia="Calibri"/>
          <w:sz w:val="28"/>
          <w:szCs w:val="28"/>
        </w:rPr>
        <w:t>Работодатель осуществляет</w:t>
      </w:r>
      <w:r w:rsidRPr="009D3539">
        <w:rPr>
          <w:rFonts w:eastAsia="Calibri"/>
          <w:sz w:val="28"/>
          <w:szCs w:val="28"/>
        </w:rPr>
        <w:t xml:space="preserve"> временный перевод</w:t>
      </w:r>
      <w:r>
        <w:rPr>
          <w:rFonts w:eastAsia="Calibri"/>
          <w:sz w:val="28"/>
          <w:szCs w:val="28"/>
        </w:rPr>
        <w:t xml:space="preserve"> работников </w:t>
      </w:r>
      <w:r w:rsidRPr="009D3539">
        <w:rPr>
          <w:rFonts w:eastAsia="Calibri"/>
          <w:sz w:val="28"/>
          <w:szCs w:val="28"/>
        </w:rPr>
        <w:t xml:space="preserve"> на режим дистанционной работы при реализации мер по обеспечению вакцинации против </w:t>
      </w:r>
      <w:r w:rsidRPr="009D3539">
        <w:rPr>
          <w:rFonts w:eastAsia="Calibri"/>
          <w:sz w:val="28"/>
          <w:szCs w:val="28"/>
          <w:lang w:val="en-US"/>
        </w:rPr>
        <w:t>COVID</w:t>
      </w:r>
      <w:r>
        <w:rPr>
          <w:rFonts w:eastAsia="Calibri"/>
          <w:sz w:val="28"/>
          <w:szCs w:val="28"/>
        </w:rPr>
        <w:t xml:space="preserve"> -19»;</w:t>
      </w:r>
    </w:p>
    <w:p w:rsidR="007A39C5" w:rsidRPr="001205C8" w:rsidRDefault="007A39C5" w:rsidP="007A39C5">
      <w:pPr>
        <w:ind w:left="-567" w:firstLine="567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в</w:t>
      </w:r>
      <w:r w:rsidRPr="009667AD">
        <w:rPr>
          <w:b/>
          <w:sz w:val="28"/>
          <w:szCs w:val="28"/>
        </w:rPr>
        <w:t xml:space="preserve"> пункте 5.1.15.</w:t>
      </w:r>
      <w:r>
        <w:t xml:space="preserve"> </w:t>
      </w:r>
      <w:r w:rsidRPr="009667AD">
        <w:rPr>
          <w:sz w:val="28"/>
          <w:szCs w:val="28"/>
        </w:rPr>
        <w:t>слова:</w:t>
      </w:r>
      <w:r>
        <w:t xml:space="preserve"> «</w:t>
      </w:r>
      <w:hyperlink r:id="rId10" w:history="1">
        <w:r w:rsidRPr="00FE453D">
          <w:rPr>
            <w:bCs/>
            <w:color w:val="000000"/>
            <w:sz w:val="28"/>
            <w:szCs w:val="28"/>
            <w14:ligatures w14:val="all"/>
          </w:rPr>
          <w:t>Номенклатура</w:t>
        </w:r>
      </w:hyperlink>
      <w:r w:rsidRPr="00FE453D">
        <w:rPr>
          <w:color w:val="000000"/>
          <w:sz w:val="28"/>
          <w:szCs w:val="28"/>
          <w14:ligatures w14:val="all"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Pr="00FE453D">
        <w:rPr>
          <w:rFonts w:eastAsia="Calibri"/>
          <w:color w:val="000000"/>
          <w:sz w:val="28"/>
          <w:szCs w:val="28"/>
          <w:lang w:eastAsia="ar-SA"/>
          <w14:ligatures w14:val="all"/>
        </w:rPr>
        <w:t xml:space="preserve"> </w:t>
      </w:r>
      <w:r w:rsidRPr="001F3270">
        <w:rPr>
          <w:rFonts w:eastAsia="Calibri"/>
          <w:color w:val="000000"/>
          <w:sz w:val="28"/>
          <w:szCs w:val="28"/>
          <w:lang w:eastAsia="ar-SA"/>
          <w14:ligatures w14:val="all"/>
        </w:rPr>
        <w:t xml:space="preserve">утверждена Постановлением Правительства Российской Федерации от 8 августа 2013 года № 678 </w:t>
      </w:r>
      <w:hyperlink r:id="rId11" w:history="1">
        <w:r w:rsidRPr="001F3270">
          <w:rPr>
            <w:bCs/>
            <w:color w:val="000000"/>
            <w:sz w:val="28"/>
            <w:szCs w:val="28"/>
            <w14:ligatures w14:val="all"/>
          </w:rPr>
          <w:t>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  </w:r>
      </w:hyperlink>
      <w:r>
        <w:rPr>
          <w:bCs/>
          <w:color w:val="000000"/>
          <w:sz w:val="28"/>
          <w:szCs w:val="28"/>
          <w14:ligatures w14:val="all"/>
        </w:rPr>
        <w:t xml:space="preserve"> </w:t>
      </w:r>
      <w:r>
        <w:rPr>
          <w:b/>
          <w:bCs/>
          <w:color w:val="000000"/>
          <w:sz w:val="28"/>
          <w:szCs w:val="28"/>
          <w14:ligatures w14:val="all"/>
        </w:rPr>
        <w:t>заменить на</w:t>
      </w:r>
      <w:r w:rsidRPr="009667AD">
        <w:rPr>
          <w:b/>
          <w:bCs/>
          <w:color w:val="000000"/>
          <w:sz w:val="28"/>
          <w:szCs w:val="28"/>
          <w14:ligatures w14:val="all"/>
        </w:rPr>
        <w:t>:</w:t>
      </w:r>
      <w:r>
        <w:rPr>
          <w:bCs/>
          <w:color w:val="000000"/>
          <w:sz w:val="28"/>
          <w:szCs w:val="28"/>
          <w14:ligatures w14:val="all"/>
        </w:rPr>
        <w:t xml:space="preserve"> «</w:t>
      </w:r>
      <w:hyperlink r:id="rId12" w:history="1">
        <w:r w:rsidRPr="00FE453D">
          <w:rPr>
            <w:bCs/>
            <w:color w:val="000000"/>
            <w:sz w:val="28"/>
            <w:szCs w:val="28"/>
            <w14:ligatures w14:val="all"/>
          </w:rPr>
          <w:t>Номенклатура</w:t>
        </w:r>
      </w:hyperlink>
      <w:r w:rsidRPr="00FE453D">
        <w:rPr>
          <w:color w:val="000000"/>
          <w:sz w:val="28"/>
          <w:szCs w:val="28"/>
          <w14:ligatures w14:val="all"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Pr="00FE453D">
        <w:rPr>
          <w:rFonts w:eastAsia="Calibri"/>
          <w:color w:val="000000"/>
          <w:sz w:val="28"/>
          <w:szCs w:val="28"/>
          <w:lang w:eastAsia="ar-SA"/>
          <w14:ligatures w14:val="all"/>
        </w:rPr>
        <w:t xml:space="preserve"> </w:t>
      </w:r>
      <w:r w:rsidRPr="001F3270">
        <w:rPr>
          <w:rFonts w:eastAsia="Calibri"/>
          <w:color w:val="000000"/>
          <w:sz w:val="28"/>
          <w:szCs w:val="28"/>
          <w:lang w:eastAsia="ar-SA"/>
          <w14:ligatures w14:val="all"/>
        </w:rPr>
        <w:t>утверждена</w:t>
      </w:r>
      <w:r>
        <w:rPr>
          <w:rFonts w:eastAsia="Calibri"/>
          <w:color w:val="000000"/>
          <w:sz w:val="28"/>
          <w:szCs w:val="28"/>
          <w:lang w:eastAsia="ar-SA"/>
          <w14:ligatures w14:val="all"/>
        </w:rPr>
        <w:t xml:space="preserve"> П</w:t>
      </w:r>
      <w:r w:rsidRPr="009667AD">
        <w:rPr>
          <w:rFonts w:eastAsia="Calibri"/>
          <w:color w:val="000000"/>
          <w:sz w:val="28"/>
          <w:szCs w:val="28"/>
          <w:lang w:eastAsia="ar-SA"/>
          <w14:ligatures w14:val="all"/>
        </w:rPr>
        <w:t>остановление</w:t>
      </w:r>
      <w:r>
        <w:rPr>
          <w:rFonts w:eastAsia="Calibri"/>
          <w:color w:val="000000"/>
          <w:sz w:val="28"/>
          <w:szCs w:val="28"/>
          <w:lang w:eastAsia="ar-SA"/>
          <w14:ligatures w14:val="all"/>
        </w:rPr>
        <w:t>м</w:t>
      </w:r>
      <w:r w:rsidRPr="009667AD">
        <w:rPr>
          <w:rFonts w:eastAsia="Calibri"/>
          <w:color w:val="000000"/>
          <w:sz w:val="28"/>
          <w:szCs w:val="28"/>
          <w:lang w:eastAsia="ar-SA"/>
          <w14:ligatures w14:val="all"/>
        </w:rPr>
        <w:t xml:space="preserve"> Правительства РФ от 21 февраля 2022 г. N 225</w:t>
      </w:r>
      <w:r>
        <w:rPr>
          <w:rFonts w:eastAsia="Calibri"/>
          <w:color w:val="000000"/>
          <w:sz w:val="28"/>
          <w:szCs w:val="28"/>
          <w:lang w:eastAsia="ar-SA"/>
          <w14:ligatures w14:val="all"/>
        </w:rPr>
        <w:t xml:space="preserve"> </w:t>
      </w:r>
      <w:hyperlink r:id="rId13" w:history="1">
        <w:r w:rsidRPr="001F3270">
          <w:rPr>
            <w:bCs/>
            <w:color w:val="000000"/>
            <w:sz w:val="28"/>
            <w:szCs w:val="28"/>
            <w14:ligatures w14:val="all"/>
          </w:rPr>
          <w:t>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  </w:r>
      </w:hyperlink>
      <w:r w:rsidR="00354878">
        <w:rPr>
          <w:bCs/>
          <w:color w:val="000000"/>
          <w:sz w:val="28"/>
          <w:szCs w:val="28"/>
          <w14:ligatures w14:val="all"/>
        </w:rPr>
        <w:t xml:space="preserve">; </w:t>
      </w:r>
    </w:p>
    <w:p w:rsidR="00F268C4" w:rsidRPr="001205C8" w:rsidRDefault="00F268C4" w:rsidP="00F268C4">
      <w:pPr>
        <w:ind w:left="-567" w:firstLine="567"/>
        <w:jc w:val="both"/>
        <w:rPr>
          <w:bCs/>
          <w:sz w:val="28"/>
          <w:szCs w:val="28"/>
        </w:rPr>
      </w:pPr>
      <w:r w:rsidRPr="007E57B8">
        <w:rPr>
          <w:b/>
          <w:sz w:val="28"/>
          <w:szCs w:val="28"/>
        </w:rPr>
        <w:t>пункт 5.12.1</w:t>
      </w:r>
      <w:r w:rsidRPr="001205C8">
        <w:rPr>
          <w:sz w:val="28"/>
          <w:szCs w:val="28"/>
        </w:rPr>
        <w:t xml:space="preserve"> дополнить абзацем следующего содержания</w:t>
      </w:r>
      <w:r w:rsidRPr="001205C8">
        <w:rPr>
          <w:bCs/>
          <w:sz w:val="28"/>
          <w:szCs w:val="28"/>
        </w:rPr>
        <w:t>:</w:t>
      </w:r>
    </w:p>
    <w:p w:rsidR="00CE0F17" w:rsidRDefault="00F268C4" w:rsidP="00E07D50">
      <w:pPr>
        <w:ind w:left="-567" w:firstLine="567"/>
        <w:jc w:val="both"/>
        <w:rPr>
          <w:color w:val="000000" w:themeColor="text1"/>
          <w:sz w:val="28"/>
          <w:szCs w:val="28"/>
        </w:rPr>
      </w:pPr>
      <w:r w:rsidRPr="001205C8">
        <w:rPr>
          <w:color w:val="000000" w:themeColor="text1"/>
          <w:sz w:val="28"/>
          <w:szCs w:val="28"/>
        </w:rPr>
        <w:t xml:space="preserve">«Работникам, имеющим трех и более детей в возрасте до восемнадцати лет, ежегодный оплачиваемый отпуск предоставляется по их желанию в </w:t>
      </w:r>
      <w:proofErr w:type="gramStart"/>
      <w:r w:rsidRPr="001205C8">
        <w:rPr>
          <w:color w:val="000000" w:themeColor="text1"/>
          <w:sz w:val="28"/>
          <w:szCs w:val="28"/>
        </w:rPr>
        <w:t>удобное</w:t>
      </w:r>
      <w:proofErr w:type="gramEnd"/>
      <w:r w:rsidRPr="001205C8">
        <w:rPr>
          <w:color w:val="000000" w:themeColor="text1"/>
          <w:sz w:val="28"/>
          <w:szCs w:val="28"/>
        </w:rPr>
        <w:t xml:space="preserve"> для </w:t>
      </w:r>
    </w:p>
    <w:p w:rsidR="00E07D50" w:rsidRDefault="00E07D50" w:rsidP="00E07D50">
      <w:pPr>
        <w:jc w:val="both"/>
        <w:rPr>
          <w:color w:val="000000" w:themeColor="text1"/>
          <w:sz w:val="28"/>
          <w:szCs w:val="28"/>
        </w:rPr>
      </w:pPr>
    </w:p>
    <w:p w:rsidR="00CE0F17" w:rsidRPr="00E07D50" w:rsidRDefault="00E07D50" w:rsidP="00E07D5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AD318AF" wp14:editId="7F66C0EB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62850" cy="10694670"/>
            <wp:effectExtent l="0" t="0" r="0" b="0"/>
            <wp:wrapSquare wrapText="bothSides"/>
            <wp:docPr id="2" name="Рисунок 2" descr="C:\Users\Диляра\Desktop\соглашени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ляра\Desktop\соглашение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7"/>
                    <a:stretch/>
                  </pic:blipFill>
                  <pic:spPr bwMode="auto">
                    <a:xfrm>
                      <a:off x="0" y="0"/>
                      <a:ext cx="7562850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CE0F17" w:rsidRPr="00E07D50" w:rsidSect="008D3502">
      <w:footerReference w:type="default" r:id="rId15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6DD" w:rsidRDefault="00B046DD" w:rsidP="003A375D">
      <w:r>
        <w:separator/>
      </w:r>
    </w:p>
  </w:endnote>
  <w:endnote w:type="continuationSeparator" w:id="0">
    <w:p w:rsidR="00B046DD" w:rsidRDefault="00B046DD" w:rsidP="003A3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8688092"/>
      <w:docPartObj>
        <w:docPartGallery w:val="Page Numbers (Bottom of Page)"/>
        <w:docPartUnique/>
      </w:docPartObj>
    </w:sdtPr>
    <w:sdtEndPr/>
    <w:sdtContent>
      <w:p w:rsidR="003A375D" w:rsidRDefault="00E07D50" w:rsidP="00B26142">
        <w:pPr>
          <w:pStyle w:val="ab"/>
        </w:pPr>
        <w:r>
          <w:t xml:space="preserve">                                                                                                                                                      </w:t>
        </w:r>
        <w:r w:rsidR="003A375D">
          <w:fldChar w:fldCharType="begin"/>
        </w:r>
        <w:r w:rsidR="003A375D">
          <w:instrText>PAGE   \* MERGEFORMAT</w:instrText>
        </w:r>
        <w:r w:rsidR="003A375D">
          <w:fldChar w:fldCharType="separate"/>
        </w:r>
        <w:r>
          <w:rPr>
            <w:noProof/>
          </w:rPr>
          <w:t>3</w:t>
        </w:r>
        <w:r w:rsidR="003A375D">
          <w:fldChar w:fldCharType="end"/>
        </w:r>
      </w:p>
    </w:sdtContent>
  </w:sdt>
  <w:p w:rsidR="003A375D" w:rsidRDefault="003A375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6DD" w:rsidRDefault="00B046DD" w:rsidP="003A375D">
      <w:r>
        <w:separator/>
      </w:r>
    </w:p>
  </w:footnote>
  <w:footnote w:type="continuationSeparator" w:id="0">
    <w:p w:rsidR="00B046DD" w:rsidRDefault="00B046DD" w:rsidP="003A3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B50BE"/>
    <w:multiLevelType w:val="multilevel"/>
    <w:tmpl w:val="C25603F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D9B2F66"/>
    <w:multiLevelType w:val="multilevel"/>
    <w:tmpl w:val="2A2AF6D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92A12BA"/>
    <w:multiLevelType w:val="multilevel"/>
    <w:tmpl w:val="6016C7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F20392B"/>
    <w:multiLevelType w:val="singleLevel"/>
    <w:tmpl w:val="BD32DA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>
    <w:nsid w:val="21F74B14"/>
    <w:multiLevelType w:val="hybridMultilevel"/>
    <w:tmpl w:val="6430E0F4"/>
    <w:lvl w:ilvl="0" w:tplc="C3786586">
      <w:start w:val="19"/>
      <w:numFmt w:val="decimal"/>
      <w:lvlText w:val="%1."/>
      <w:lvlJc w:val="left"/>
      <w:pPr>
        <w:ind w:left="1125" w:hanging="375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2A332C00"/>
    <w:multiLevelType w:val="multilevel"/>
    <w:tmpl w:val="8BA6D4A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8294732"/>
    <w:multiLevelType w:val="multilevel"/>
    <w:tmpl w:val="06CAAEE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E3C5566"/>
    <w:multiLevelType w:val="hybridMultilevel"/>
    <w:tmpl w:val="9AC2A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0B6319"/>
    <w:multiLevelType w:val="multilevel"/>
    <w:tmpl w:val="E728914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4602DE8"/>
    <w:multiLevelType w:val="hybridMultilevel"/>
    <w:tmpl w:val="A3EE6B6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645F5C"/>
    <w:multiLevelType w:val="multilevel"/>
    <w:tmpl w:val="28DA96E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B725E52"/>
    <w:multiLevelType w:val="hybridMultilevel"/>
    <w:tmpl w:val="7770756A"/>
    <w:lvl w:ilvl="0" w:tplc="5A248186">
      <w:start w:val="2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700D685D"/>
    <w:multiLevelType w:val="hybridMultilevel"/>
    <w:tmpl w:val="F5A69998"/>
    <w:lvl w:ilvl="0" w:tplc="C50E2234">
      <w:start w:val="1"/>
      <w:numFmt w:val="decimal"/>
      <w:lvlText w:val="%1."/>
      <w:lvlJc w:val="left"/>
      <w:pPr>
        <w:ind w:left="135" w:hanging="40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07" w:hanging="360"/>
      </w:pPr>
    </w:lvl>
    <w:lvl w:ilvl="2" w:tplc="0419001B" w:tentative="1">
      <w:start w:val="1"/>
      <w:numFmt w:val="lowerRoman"/>
      <w:lvlText w:val="%3."/>
      <w:lvlJc w:val="right"/>
      <w:pPr>
        <w:ind w:left="1527" w:hanging="180"/>
      </w:pPr>
    </w:lvl>
    <w:lvl w:ilvl="3" w:tplc="0419000F" w:tentative="1">
      <w:start w:val="1"/>
      <w:numFmt w:val="decimal"/>
      <w:lvlText w:val="%4."/>
      <w:lvlJc w:val="left"/>
      <w:pPr>
        <w:ind w:left="2247" w:hanging="360"/>
      </w:pPr>
    </w:lvl>
    <w:lvl w:ilvl="4" w:tplc="04190019" w:tentative="1">
      <w:start w:val="1"/>
      <w:numFmt w:val="lowerLetter"/>
      <w:lvlText w:val="%5."/>
      <w:lvlJc w:val="left"/>
      <w:pPr>
        <w:ind w:left="2967" w:hanging="360"/>
      </w:pPr>
    </w:lvl>
    <w:lvl w:ilvl="5" w:tplc="0419001B" w:tentative="1">
      <w:start w:val="1"/>
      <w:numFmt w:val="lowerRoman"/>
      <w:lvlText w:val="%6."/>
      <w:lvlJc w:val="right"/>
      <w:pPr>
        <w:ind w:left="3687" w:hanging="180"/>
      </w:pPr>
    </w:lvl>
    <w:lvl w:ilvl="6" w:tplc="0419000F" w:tentative="1">
      <w:start w:val="1"/>
      <w:numFmt w:val="decimal"/>
      <w:lvlText w:val="%7."/>
      <w:lvlJc w:val="left"/>
      <w:pPr>
        <w:ind w:left="4407" w:hanging="360"/>
      </w:pPr>
    </w:lvl>
    <w:lvl w:ilvl="7" w:tplc="04190019" w:tentative="1">
      <w:start w:val="1"/>
      <w:numFmt w:val="lowerLetter"/>
      <w:lvlText w:val="%8."/>
      <w:lvlJc w:val="left"/>
      <w:pPr>
        <w:ind w:left="5127" w:hanging="360"/>
      </w:pPr>
    </w:lvl>
    <w:lvl w:ilvl="8" w:tplc="0419001B" w:tentative="1">
      <w:start w:val="1"/>
      <w:numFmt w:val="lowerRoman"/>
      <w:lvlText w:val="%9."/>
      <w:lvlJc w:val="right"/>
      <w:pPr>
        <w:ind w:left="5847" w:hanging="180"/>
      </w:pPr>
    </w:lvl>
  </w:abstractNum>
  <w:abstractNum w:abstractNumId="13">
    <w:nsid w:val="71285B4E"/>
    <w:multiLevelType w:val="multilevel"/>
    <w:tmpl w:val="0E9E097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7392938"/>
    <w:multiLevelType w:val="singleLevel"/>
    <w:tmpl w:val="0CBE4DF8"/>
    <w:lvl w:ilvl="0">
      <w:start w:val="3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E9"/>
    <w:rsid w:val="00016D9F"/>
    <w:rsid w:val="00021256"/>
    <w:rsid w:val="000352D4"/>
    <w:rsid w:val="000358A7"/>
    <w:rsid w:val="00042C8D"/>
    <w:rsid w:val="00071D34"/>
    <w:rsid w:val="000F1CE6"/>
    <w:rsid w:val="001C5C53"/>
    <w:rsid w:val="001E46A5"/>
    <w:rsid w:val="00204C25"/>
    <w:rsid w:val="002127BD"/>
    <w:rsid w:val="00223DA3"/>
    <w:rsid w:val="002364CC"/>
    <w:rsid w:val="00265766"/>
    <w:rsid w:val="002837E9"/>
    <w:rsid w:val="002C5967"/>
    <w:rsid w:val="0031741E"/>
    <w:rsid w:val="00354878"/>
    <w:rsid w:val="0035716A"/>
    <w:rsid w:val="00366CFD"/>
    <w:rsid w:val="00381DE5"/>
    <w:rsid w:val="003A05CC"/>
    <w:rsid w:val="003A1392"/>
    <w:rsid w:val="003A375D"/>
    <w:rsid w:val="003E0FA6"/>
    <w:rsid w:val="00407628"/>
    <w:rsid w:val="00411181"/>
    <w:rsid w:val="004225C2"/>
    <w:rsid w:val="00460700"/>
    <w:rsid w:val="004A4500"/>
    <w:rsid w:val="00520C14"/>
    <w:rsid w:val="00562713"/>
    <w:rsid w:val="005F4071"/>
    <w:rsid w:val="00674D2F"/>
    <w:rsid w:val="006D661C"/>
    <w:rsid w:val="006E71FA"/>
    <w:rsid w:val="007934B2"/>
    <w:rsid w:val="007A39C5"/>
    <w:rsid w:val="007A48E0"/>
    <w:rsid w:val="007E57B8"/>
    <w:rsid w:val="0081469A"/>
    <w:rsid w:val="00823ABB"/>
    <w:rsid w:val="00855737"/>
    <w:rsid w:val="00872E6C"/>
    <w:rsid w:val="008D3502"/>
    <w:rsid w:val="008F3F4D"/>
    <w:rsid w:val="008F6434"/>
    <w:rsid w:val="008F7680"/>
    <w:rsid w:val="0092509E"/>
    <w:rsid w:val="00944F36"/>
    <w:rsid w:val="009667AD"/>
    <w:rsid w:val="009C5022"/>
    <w:rsid w:val="00A77A0A"/>
    <w:rsid w:val="00A9664B"/>
    <w:rsid w:val="00B046DD"/>
    <w:rsid w:val="00B26142"/>
    <w:rsid w:val="00B3032A"/>
    <w:rsid w:val="00B3546C"/>
    <w:rsid w:val="00B95DED"/>
    <w:rsid w:val="00B97F0E"/>
    <w:rsid w:val="00BE65DF"/>
    <w:rsid w:val="00C14EB7"/>
    <w:rsid w:val="00C20FEC"/>
    <w:rsid w:val="00C34091"/>
    <w:rsid w:val="00C91545"/>
    <w:rsid w:val="00CE0F17"/>
    <w:rsid w:val="00CF1CFC"/>
    <w:rsid w:val="00D5041C"/>
    <w:rsid w:val="00D970B8"/>
    <w:rsid w:val="00E07D50"/>
    <w:rsid w:val="00E21FF3"/>
    <w:rsid w:val="00E34DCA"/>
    <w:rsid w:val="00E55885"/>
    <w:rsid w:val="00E5647C"/>
    <w:rsid w:val="00E75106"/>
    <w:rsid w:val="00E94F43"/>
    <w:rsid w:val="00EA4586"/>
    <w:rsid w:val="00F268C4"/>
    <w:rsid w:val="00F411C3"/>
    <w:rsid w:val="00F8457F"/>
    <w:rsid w:val="00FD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A1392"/>
    <w:pPr>
      <w:keepNext/>
      <w:spacing w:before="240" w:after="60"/>
      <w:outlineLvl w:val="0"/>
    </w:pPr>
    <w:rPr>
      <w:rFonts w:ascii="Cambria" w:hAnsi="Cambria"/>
      <w:b/>
      <w:bCs/>
      <w:w w:val="90"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5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3A05C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576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76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94F43"/>
    <w:pPr>
      <w:ind w:left="720"/>
      <w:contextualSpacing/>
    </w:pPr>
  </w:style>
  <w:style w:type="table" w:styleId="a8">
    <w:name w:val="Table Grid"/>
    <w:basedOn w:val="a1"/>
    <w:uiPriority w:val="39"/>
    <w:rsid w:val="005F4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3A1392"/>
    <w:rPr>
      <w:rFonts w:ascii="Cambria" w:eastAsia="Times New Roman" w:hAnsi="Cambria" w:cs="Times New Roman"/>
      <w:b/>
      <w:bCs/>
      <w:w w:val="90"/>
      <w:kern w:val="32"/>
      <w:sz w:val="32"/>
      <w:szCs w:val="32"/>
      <w:effect w:val="none"/>
      <w:lang w:val="x-none" w:eastAsia="x-none"/>
    </w:rPr>
  </w:style>
  <w:style w:type="paragraph" w:customStyle="1" w:styleId="ConsPlusNormal">
    <w:name w:val="ConsPlusNormal"/>
    <w:rsid w:val="003A139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3A375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37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A37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37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Гипертекстовая ссылка"/>
    <w:uiPriority w:val="99"/>
    <w:rsid w:val="00D5041C"/>
    <w:rPr>
      <w:b/>
      <w:bCs/>
      <w:color w:val="008000"/>
      <w:sz w:val="16"/>
      <w:szCs w:val="16"/>
    </w:rPr>
  </w:style>
  <w:style w:type="paragraph" w:styleId="ae">
    <w:name w:val="Body Text Indent"/>
    <w:basedOn w:val="a"/>
    <w:link w:val="af"/>
    <w:unhideWhenUsed/>
    <w:rsid w:val="00D5041C"/>
    <w:pPr>
      <w:ind w:firstLine="851"/>
      <w:jc w:val="both"/>
    </w:pPr>
    <w:rPr>
      <w:w w:val="90"/>
      <w:sz w:val="32"/>
      <w:szCs w:val="20"/>
    </w:rPr>
  </w:style>
  <w:style w:type="character" w:customStyle="1" w:styleId="af">
    <w:name w:val="Основной текст с отступом Знак"/>
    <w:basedOn w:val="a0"/>
    <w:link w:val="ae"/>
    <w:rsid w:val="00D5041C"/>
    <w:rPr>
      <w:rFonts w:ascii="Times New Roman" w:eastAsia="Times New Roman" w:hAnsi="Times New Roman" w:cs="Times New Roman"/>
      <w:w w:val="90"/>
      <w:sz w:val="32"/>
      <w:szCs w:val="20"/>
      <w:lang w:eastAsia="ru-RU"/>
    </w:rPr>
  </w:style>
  <w:style w:type="paragraph" w:customStyle="1" w:styleId="s1">
    <w:name w:val="s_1"/>
    <w:basedOn w:val="a"/>
    <w:rsid w:val="00D5041C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8"/>
    <w:uiPriority w:val="39"/>
    <w:rsid w:val="003571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A1392"/>
    <w:pPr>
      <w:keepNext/>
      <w:spacing w:before="240" w:after="60"/>
      <w:outlineLvl w:val="0"/>
    </w:pPr>
    <w:rPr>
      <w:rFonts w:ascii="Cambria" w:hAnsi="Cambria"/>
      <w:b/>
      <w:bCs/>
      <w:w w:val="90"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5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3A05C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576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76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94F43"/>
    <w:pPr>
      <w:ind w:left="720"/>
      <w:contextualSpacing/>
    </w:pPr>
  </w:style>
  <w:style w:type="table" w:styleId="a8">
    <w:name w:val="Table Grid"/>
    <w:basedOn w:val="a1"/>
    <w:uiPriority w:val="39"/>
    <w:rsid w:val="005F4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3A1392"/>
    <w:rPr>
      <w:rFonts w:ascii="Cambria" w:eastAsia="Times New Roman" w:hAnsi="Cambria" w:cs="Times New Roman"/>
      <w:b/>
      <w:bCs/>
      <w:w w:val="90"/>
      <w:kern w:val="32"/>
      <w:sz w:val="32"/>
      <w:szCs w:val="32"/>
      <w:effect w:val="none"/>
      <w:lang w:val="x-none" w:eastAsia="x-none"/>
    </w:rPr>
  </w:style>
  <w:style w:type="paragraph" w:customStyle="1" w:styleId="ConsPlusNormal">
    <w:name w:val="ConsPlusNormal"/>
    <w:rsid w:val="003A139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3A375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37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A37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37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Гипертекстовая ссылка"/>
    <w:uiPriority w:val="99"/>
    <w:rsid w:val="00D5041C"/>
    <w:rPr>
      <w:b/>
      <w:bCs/>
      <w:color w:val="008000"/>
      <w:sz w:val="16"/>
      <w:szCs w:val="16"/>
    </w:rPr>
  </w:style>
  <w:style w:type="paragraph" w:styleId="ae">
    <w:name w:val="Body Text Indent"/>
    <w:basedOn w:val="a"/>
    <w:link w:val="af"/>
    <w:unhideWhenUsed/>
    <w:rsid w:val="00D5041C"/>
    <w:pPr>
      <w:ind w:firstLine="851"/>
      <w:jc w:val="both"/>
    </w:pPr>
    <w:rPr>
      <w:w w:val="90"/>
      <w:sz w:val="32"/>
      <w:szCs w:val="20"/>
    </w:rPr>
  </w:style>
  <w:style w:type="character" w:customStyle="1" w:styleId="af">
    <w:name w:val="Основной текст с отступом Знак"/>
    <w:basedOn w:val="a0"/>
    <w:link w:val="ae"/>
    <w:rsid w:val="00D5041C"/>
    <w:rPr>
      <w:rFonts w:ascii="Times New Roman" w:eastAsia="Times New Roman" w:hAnsi="Times New Roman" w:cs="Times New Roman"/>
      <w:w w:val="90"/>
      <w:sz w:val="32"/>
      <w:szCs w:val="20"/>
      <w:lang w:eastAsia="ru-RU"/>
    </w:rPr>
  </w:style>
  <w:style w:type="paragraph" w:customStyle="1" w:styleId="s1">
    <w:name w:val="s_1"/>
    <w:basedOn w:val="a"/>
    <w:rsid w:val="00D5041C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8"/>
    <w:uiPriority w:val="39"/>
    <w:rsid w:val="003571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4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70329490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70329490.10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0329490.0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garantF1://70329490.10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B9C30-CD1F-40F0-AA49-0F3C7FCAB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Диляра Валеева</cp:lastModifiedBy>
  <cp:revision>49</cp:revision>
  <cp:lastPrinted>2019-02-19T07:31:00Z</cp:lastPrinted>
  <dcterms:created xsi:type="dcterms:W3CDTF">2016-01-28T09:51:00Z</dcterms:created>
  <dcterms:modified xsi:type="dcterms:W3CDTF">2022-03-29T13:22:00Z</dcterms:modified>
</cp:coreProperties>
</file>